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C7" w:rsidRPr="00214DC7" w:rsidRDefault="00214DC7" w:rsidP="00214DC7">
      <w:pPr>
        <w:rPr>
          <w:rFonts w:ascii="Comic Sans MS" w:hAnsi="Comic Sans MS"/>
        </w:rPr>
      </w:pPr>
    </w:p>
    <w:p w:rsidR="00214DC7" w:rsidRPr="00C52D84" w:rsidRDefault="00214DC7" w:rsidP="00214DC7">
      <w:pPr>
        <w:rPr>
          <w:rFonts w:ascii="Comic Sans MS" w:hAnsi="Comic Sans MS"/>
          <w:b/>
          <w:sz w:val="24"/>
        </w:rPr>
      </w:pPr>
      <w:r w:rsidRPr="00C52D84">
        <w:rPr>
          <w:rFonts w:ascii="Comic Sans MS" w:hAnsi="Comic Sans MS"/>
          <w:b/>
          <w:sz w:val="24"/>
        </w:rPr>
        <w:t>Penhallow Class - Home Learning Curriculum Grid: Wednesday 21</w:t>
      </w:r>
      <w:r w:rsidRPr="00C52D84">
        <w:rPr>
          <w:rFonts w:ascii="Comic Sans MS" w:hAnsi="Comic Sans MS"/>
          <w:b/>
          <w:sz w:val="24"/>
          <w:vertAlign w:val="superscript"/>
        </w:rPr>
        <w:t>st</w:t>
      </w:r>
      <w:r w:rsidRPr="00C52D84">
        <w:rPr>
          <w:rFonts w:ascii="Comic Sans MS" w:hAnsi="Comic Sans MS"/>
          <w:b/>
          <w:sz w:val="24"/>
        </w:rPr>
        <w:t xml:space="preserve"> July – Friday 23</w:t>
      </w:r>
      <w:r w:rsidRPr="00C52D84">
        <w:rPr>
          <w:rFonts w:ascii="Comic Sans MS" w:hAnsi="Comic Sans MS"/>
          <w:b/>
          <w:sz w:val="24"/>
          <w:vertAlign w:val="superscript"/>
        </w:rPr>
        <w:t>rd</w:t>
      </w:r>
      <w:r w:rsidRPr="00C52D84">
        <w:rPr>
          <w:rFonts w:ascii="Comic Sans MS" w:hAnsi="Comic Sans MS"/>
          <w:b/>
          <w:sz w:val="24"/>
        </w:rPr>
        <w:t xml:space="preserve"> July</w:t>
      </w:r>
    </w:p>
    <w:p w:rsidR="00214DC7" w:rsidRPr="00214DC7" w:rsidRDefault="00214DC7" w:rsidP="00214DC7">
      <w:pPr>
        <w:rPr>
          <w:rFonts w:ascii="Comic Sans MS" w:hAnsi="Comic Sans MS"/>
          <w:b/>
          <w:sz w:val="1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78"/>
        <w:gridCol w:w="5107"/>
        <w:gridCol w:w="4903"/>
      </w:tblGrid>
      <w:tr w:rsidR="00E80743" w:rsidRPr="00214DC7" w:rsidTr="00EA2811">
        <w:trPr>
          <w:trHeight w:val="3117"/>
        </w:trPr>
        <w:tc>
          <w:tcPr>
            <w:tcW w:w="5378" w:type="dxa"/>
          </w:tcPr>
          <w:p w:rsidR="00214DC7" w:rsidRPr="00EA2811" w:rsidRDefault="00214DC7" w:rsidP="00EA2811">
            <w:pPr>
              <w:rPr>
                <w:rFonts w:ascii="Comic Sans MS" w:hAnsi="Comic Sans MS"/>
                <w:b/>
                <w:sz w:val="20"/>
              </w:rPr>
            </w:pPr>
            <w:r w:rsidRPr="00EA281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>
                  <wp:extent cx="1057275" cy="594507"/>
                  <wp:effectExtent l="0" t="0" r="0" b="0"/>
                  <wp:docPr id="1" name="Picture 1" descr="Olympic Rings (1913). Olympic Rings Logo | by Natalie Chung | FGD1 The  Archive |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ympic Rings (1913). Olympic Rings Logo | by Natalie Chung | FGD1 The  Archive | 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834" cy="615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DC7" w:rsidRPr="00EA2811" w:rsidRDefault="00214DC7" w:rsidP="00214DC7">
            <w:pPr>
              <w:jc w:val="left"/>
              <w:rPr>
                <w:rFonts w:ascii="Comic Sans MS" w:hAnsi="Comic Sans MS"/>
                <w:sz w:val="20"/>
              </w:rPr>
            </w:pPr>
            <w:r w:rsidRPr="00EA2811">
              <w:rPr>
                <w:rFonts w:ascii="Comic Sans MS" w:hAnsi="Comic Sans MS"/>
                <w:sz w:val="20"/>
              </w:rPr>
              <w:t xml:space="preserve">Can you find out about the Olympics? </w:t>
            </w:r>
          </w:p>
          <w:p w:rsidR="00214DC7" w:rsidRPr="00EA2811" w:rsidRDefault="00214DC7" w:rsidP="00214DC7">
            <w:pPr>
              <w:jc w:val="left"/>
              <w:rPr>
                <w:rFonts w:ascii="Comic Sans MS" w:hAnsi="Comic Sans MS"/>
                <w:sz w:val="20"/>
              </w:rPr>
            </w:pPr>
            <w:r w:rsidRPr="00EA2811">
              <w:rPr>
                <w:rFonts w:ascii="Comic Sans MS" w:hAnsi="Comic Sans MS"/>
                <w:sz w:val="20"/>
              </w:rPr>
              <w:t xml:space="preserve">Watch this video - </w:t>
            </w:r>
            <w:hyperlink r:id="rId8" w:history="1">
              <w:r w:rsidRPr="00EA2811">
                <w:rPr>
                  <w:rStyle w:val="Hyperlink"/>
                  <w:rFonts w:ascii="Comic Sans MS" w:hAnsi="Comic Sans MS"/>
                  <w:sz w:val="20"/>
                </w:rPr>
                <w:t>https://www.youtube.com/watch?v=xBsRx4wN_v4</w:t>
              </w:r>
            </w:hyperlink>
            <w:r w:rsidRPr="00EA2811">
              <w:rPr>
                <w:rFonts w:ascii="Comic Sans MS" w:hAnsi="Comic Sans MS"/>
                <w:sz w:val="20"/>
              </w:rPr>
              <w:t xml:space="preserve"> </w:t>
            </w:r>
          </w:p>
          <w:p w:rsidR="00214DC7" w:rsidRPr="00EA2811" w:rsidRDefault="00214DC7" w:rsidP="00214DC7">
            <w:pPr>
              <w:jc w:val="left"/>
              <w:rPr>
                <w:rFonts w:ascii="Comic Sans MS" w:hAnsi="Comic Sans MS"/>
                <w:sz w:val="20"/>
              </w:rPr>
            </w:pPr>
            <w:r w:rsidRPr="00EA2811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79375</wp:posOffset>
                  </wp:positionV>
                  <wp:extent cx="5429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221" y="21352"/>
                      <wp:lineTo x="2122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0743" w:rsidRPr="00EA2811" w:rsidRDefault="00214DC7" w:rsidP="00214DC7">
            <w:pPr>
              <w:jc w:val="left"/>
              <w:rPr>
                <w:rFonts w:ascii="Comic Sans MS" w:hAnsi="Comic Sans MS"/>
                <w:sz w:val="20"/>
              </w:rPr>
            </w:pPr>
            <w:r w:rsidRPr="00EA2811">
              <w:rPr>
                <w:rFonts w:ascii="Comic Sans MS" w:hAnsi="Comic Sans MS"/>
                <w:sz w:val="20"/>
              </w:rPr>
              <w:t xml:space="preserve">Can you design your own medal? </w:t>
            </w:r>
          </w:p>
          <w:p w:rsidR="00E80743" w:rsidRPr="00EA2811" w:rsidRDefault="00E80743" w:rsidP="00E80743">
            <w:pPr>
              <w:rPr>
                <w:rFonts w:ascii="Comic Sans MS" w:hAnsi="Comic Sans MS"/>
                <w:sz w:val="20"/>
              </w:rPr>
            </w:pPr>
          </w:p>
          <w:p w:rsidR="00E80743" w:rsidRPr="00EA2811" w:rsidRDefault="00E80743" w:rsidP="00E80743">
            <w:pPr>
              <w:rPr>
                <w:rFonts w:ascii="Comic Sans MS" w:hAnsi="Comic Sans MS"/>
                <w:sz w:val="20"/>
              </w:rPr>
            </w:pPr>
          </w:p>
          <w:p w:rsidR="00214DC7" w:rsidRPr="00EA2811" w:rsidRDefault="00214DC7" w:rsidP="00E80743">
            <w:pPr>
              <w:tabs>
                <w:tab w:val="left" w:pos="3516"/>
              </w:tabs>
              <w:jc w:val="left"/>
              <w:rPr>
                <w:rFonts w:ascii="Comic Sans MS" w:hAnsi="Comic Sans MS"/>
                <w:sz w:val="20"/>
              </w:rPr>
            </w:pPr>
          </w:p>
        </w:tc>
        <w:tc>
          <w:tcPr>
            <w:tcW w:w="5107" w:type="dxa"/>
          </w:tcPr>
          <w:p w:rsidR="00E80743" w:rsidRPr="00EA2811" w:rsidRDefault="00E80743" w:rsidP="00E80743">
            <w:pPr>
              <w:rPr>
                <w:rFonts w:ascii="Comic Sans MS" w:hAnsi="Comic Sans MS"/>
                <w:b/>
                <w:sz w:val="20"/>
              </w:rPr>
            </w:pPr>
            <w:r w:rsidRPr="00EA2811">
              <w:rPr>
                <w:rFonts w:ascii="Comic Sans MS" w:hAnsi="Comic Sans MS"/>
                <w:b/>
                <w:sz w:val="20"/>
              </w:rPr>
              <w:t>London 2012</w:t>
            </w:r>
          </w:p>
          <w:p w:rsidR="00E80743" w:rsidRPr="00EA2811" w:rsidRDefault="00E80743" w:rsidP="00E80743">
            <w:pPr>
              <w:jc w:val="left"/>
              <w:rPr>
                <w:rFonts w:ascii="Comic Sans MS" w:hAnsi="Comic Sans MS"/>
                <w:sz w:val="20"/>
              </w:rPr>
            </w:pPr>
            <w:r w:rsidRPr="00EA2811">
              <w:rPr>
                <w:rFonts w:ascii="Comic Sans MS" w:hAnsi="Comic Sans MS"/>
                <w:sz w:val="20"/>
              </w:rPr>
              <w:t xml:space="preserve">Watch this video of the opening ceremony of London 2012 - </w:t>
            </w:r>
            <w:hyperlink r:id="rId10" w:history="1">
              <w:r w:rsidRPr="00EA2811">
                <w:rPr>
                  <w:rStyle w:val="Hyperlink"/>
                  <w:rFonts w:ascii="Comic Sans MS" w:hAnsi="Comic Sans MS"/>
                  <w:sz w:val="20"/>
                </w:rPr>
                <w:t>https://www.youtube.com/watch?v=7QL_uG2GSZo</w:t>
              </w:r>
            </w:hyperlink>
          </w:p>
          <w:p w:rsidR="00E80743" w:rsidRPr="00EA2811" w:rsidRDefault="00E80743" w:rsidP="00E80743">
            <w:pPr>
              <w:jc w:val="left"/>
              <w:rPr>
                <w:rFonts w:ascii="Comic Sans MS" w:hAnsi="Comic Sans MS"/>
                <w:sz w:val="20"/>
              </w:rPr>
            </w:pPr>
          </w:p>
          <w:p w:rsidR="00E80743" w:rsidRPr="00EA2811" w:rsidRDefault="00E80743" w:rsidP="00E80743">
            <w:pPr>
              <w:pStyle w:val="Bullets-Twinkl"/>
              <w:spacing w:after="0" w:line="240" w:lineRule="auto"/>
              <w:rPr>
                <w:rFonts w:ascii="Comic Sans MS" w:hAnsi="Comic Sans MS"/>
                <w:sz w:val="20"/>
                <w:szCs w:val="22"/>
              </w:rPr>
            </w:pPr>
            <w:r w:rsidRPr="00EA2811">
              <w:rPr>
                <w:rFonts w:ascii="Comic Sans MS" w:hAnsi="Comic Sans MS"/>
                <w:sz w:val="20"/>
                <w:szCs w:val="22"/>
              </w:rPr>
              <w:t xml:space="preserve">Can you choose a suitable piece of music and create a dance for an opening ceremony. </w:t>
            </w:r>
          </w:p>
          <w:p w:rsidR="00E80743" w:rsidRPr="00EA2811" w:rsidRDefault="00E80743" w:rsidP="00E80743">
            <w:pPr>
              <w:pStyle w:val="Bullets-Twinkl"/>
              <w:numPr>
                <w:ilvl w:val="0"/>
                <w:numId w:val="0"/>
              </w:numPr>
              <w:spacing w:after="0" w:line="240" w:lineRule="auto"/>
              <w:rPr>
                <w:rFonts w:ascii="Comic Sans MS" w:hAnsi="Comic Sans MS"/>
                <w:sz w:val="20"/>
                <w:szCs w:val="22"/>
              </w:rPr>
            </w:pPr>
            <w:r w:rsidRPr="00EA2811">
              <w:rPr>
                <w:rFonts w:ascii="Comic Sans MS" w:hAnsi="Comic Sans MS"/>
                <w:sz w:val="20"/>
                <w:szCs w:val="22"/>
              </w:rPr>
              <w:t xml:space="preserve">You can try using props, such as ribbons to enhance the performance </w:t>
            </w:r>
          </w:p>
          <w:p w:rsidR="00E80743" w:rsidRPr="00EA2811" w:rsidRDefault="00E80743" w:rsidP="00E80743">
            <w:pPr>
              <w:jc w:val="left"/>
              <w:rPr>
                <w:rFonts w:ascii="Comic Sans MS" w:hAnsi="Comic Sans MS"/>
                <w:sz w:val="20"/>
              </w:rPr>
            </w:pPr>
          </w:p>
        </w:tc>
        <w:tc>
          <w:tcPr>
            <w:tcW w:w="4903" w:type="dxa"/>
          </w:tcPr>
          <w:p w:rsidR="00214DC7" w:rsidRPr="00EA2811" w:rsidRDefault="00E80743" w:rsidP="00214DC7">
            <w:pPr>
              <w:rPr>
                <w:rFonts w:ascii="Comic Sans MS" w:hAnsi="Comic Sans MS"/>
                <w:b/>
                <w:sz w:val="20"/>
              </w:rPr>
            </w:pPr>
            <w:r w:rsidRPr="00EA2811">
              <w:rPr>
                <w:rFonts w:ascii="Comic Sans MS" w:hAnsi="Comic Sans MS"/>
                <w:b/>
                <w:sz w:val="20"/>
              </w:rPr>
              <w:t xml:space="preserve">Olympic Athletes </w:t>
            </w:r>
          </w:p>
          <w:p w:rsidR="00E80743" w:rsidRPr="00EA2811" w:rsidRDefault="00E80743" w:rsidP="00E80743">
            <w:pPr>
              <w:rPr>
                <w:rFonts w:ascii="Comic Sans MS" w:hAnsi="Comic Sans MS"/>
                <w:b/>
                <w:sz w:val="20"/>
              </w:rPr>
            </w:pPr>
            <w:r w:rsidRPr="00EA2811"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1128156" cy="677491"/>
                  <wp:effectExtent l="0" t="0" r="0" b="8890"/>
                  <wp:docPr id="3" name="Picture 3" descr="100 days to the Tokyo Olympics: Twenty-five US athletes to watch | Tokyo  Olympic Games 2020 | The Guard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0 days to the Tokyo Olympics: Twenty-five US athletes to watch | Tokyo  Olympic Games 2020 | The Guard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739" cy="689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743" w:rsidRPr="00EA2811" w:rsidRDefault="00E80743" w:rsidP="00E80743">
            <w:pPr>
              <w:jc w:val="both"/>
              <w:rPr>
                <w:rFonts w:ascii="Comic Sans MS" w:hAnsi="Comic Sans MS"/>
                <w:sz w:val="20"/>
              </w:rPr>
            </w:pPr>
            <w:r w:rsidRPr="00EA2811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100330</wp:posOffset>
                  </wp:positionV>
                  <wp:extent cx="1092200" cy="812165"/>
                  <wp:effectExtent l="0" t="0" r="0" b="6985"/>
                  <wp:wrapTight wrapText="bothSides">
                    <wp:wrapPolygon edited="0">
                      <wp:start x="0" y="0"/>
                      <wp:lineTo x="0" y="21279"/>
                      <wp:lineTo x="21098" y="21279"/>
                      <wp:lineTo x="2109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812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2811">
              <w:rPr>
                <w:rFonts w:ascii="Comic Sans MS" w:hAnsi="Comic Sans MS"/>
                <w:sz w:val="20"/>
              </w:rPr>
              <w:t xml:space="preserve">Can you design a healthy plate of food for an athlete? </w:t>
            </w:r>
          </w:p>
          <w:p w:rsidR="00FC6B91" w:rsidRPr="00EA2811" w:rsidRDefault="00E80743" w:rsidP="00E80743">
            <w:pPr>
              <w:jc w:val="both"/>
              <w:rPr>
                <w:rFonts w:ascii="Comic Sans MS" w:hAnsi="Comic Sans MS"/>
                <w:sz w:val="20"/>
              </w:rPr>
            </w:pPr>
            <w:r w:rsidRPr="00EA2811">
              <w:rPr>
                <w:rFonts w:ascii="Comic Sans MS" w:hAnsi="Comic Sans MS"/>
                <w:sz w:val="20"/>
              </w:rPr>
              <w:t>Maybe you could use a paper plat</w:t>
            </w:r>
            <w:r w:rsidR="00FC6B91" w:rsidRPr="00EA2811">
              <w:rPr>
                <w:rFonts w:ascii="Comic Sans MS" w:hAnsi="Comic Sans MS"/>
                <w:sz w:val="20"/>
              </w:rPr>
              <w:t xml:space="preserve">e and divide it into sections.  </w:t>
            </w:r>
            <w:r w:rsidRPr="00EA2811">
              <w:rPr>
                <w:rFonts w:ascii="Comic Sans MS" w:hAnsi="Comic Sans MS"/>
                <w:sz w:val="20"/>
              </w:rPr>
              <w:t xml:space="preserve">There is a plate template at the bottom of the blog. </w:t>
            </w:r>
          </w:p>
        </w:tc>
      </w:tr>
      <w:tr w:rsidR="00E80743" w:rsidRPr="00214DC7" w:rsidTr="00EA2811">
        <w:trPr>
          <w:trHeight w:val="2410"/>
        </w:trPr>
        <w:tc>
          <w:tcPr>
            <w:tcW w:w="5378" w:type="dxa"/>
          </w:tcPr>
          <w:p w:rsidR="00214DC7" w:rsidRPr="00EA2811" w:rsidRDefault="00E80743" w:rsidP="00214DC7">
            <w:pPr>
              <w:rPr>
                <w:rFonts w:ascii="Comic Sans MS" w:hAnsi="Comic Sans MS"/>
                <w:b/>
              </w:rPr>
            </w:pPr>
            <w:r w:rsidRPr="00EA2811">
              <w:rPr>
                <w:rFonts w:ascii="Comic Sans MS" w:hAnsi="Comic Sans MS"/>
                <w:b/>
              </w:rPr>
              <w:t xml:space="preserve">End of the year </w:t>
            </w:r>
          </w:p>
          <w:p w:rsidR="00E80743" w:rsidRPr="00EA2811" w:rsidRDefault="00EA2811" w:rsidP="00E80743">
            <w:pPr>
              <w:jc w:val="left"/>
              <w:rPr>
                <w:rFonts w:ascii="Comic Sans MS" w:hAnsi="Comic Sans MS"/>
              </w:rPr>
            </w:pPr>
            <w:r w:rsidRPr="00EA2811"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50165</wp:posOffset>
                  </wp:positionV>
                  <wp:extent cx="1162050" cy="1287145"/>
                  <wp:effectExtent l="0" t="0" r="0" b="8255"/>
                  <wp:wrapTight wrapText="bothSides">
                    <wp:wrapPolygon edited="0">
                      <wp:start x="0" y="0"/>
                      <wp:lineTo x="0" y="21419"/>
                      <wp:lineTo x="21246" y="21419"/>
                      <wp:lineTo x="2124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287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0743" w:rsidRPr="00EA2811">
              <w:rPr>
                <w:rFonts w:ascii="Comic Sans MS" w:hAnsi="Comic Sans MS"/>
              </w:rPr>
              <w:t xml:space="preserve">This week is our last week of being Penhallow Class. </w:t>
            </w:r>
          </w:p>
          <w:p w:rsidR="00E80743" w:rsidRPr="00EA2811" w:rsidRDefault="00E80743" w:rsidP="00E80743">
            <w:pPr>
              <w:jc w:val="left"/>
              <w:rPr>
                <w:rFonts w:ascii="Comic Sans MS" w:hAnsi="Comic Sans MS"/>
              </w:rPr>
            </w:pPr>
          </w:p>
          <w:p w:rsidR="00E80743" w:rsidRPr="00EA2811" w:rsidRDefault="00E80743" w:rsidP="00E80743">
            <w:pPr>
              <w:jc w:val="left"/>
              <w:rPr>
                <w:rFonts w:ascii="Comic Sans MS" w:hAnsi="Comic Sans MS"/>
              </w:rPr>
            </w:pPr>
            <w:r w:rsidRPr="00EA2811">
              <w:rPr>
                <w:rFonts w:ascii="Comic Sans MS" w:hAnsi="Comic Sans MS"/>
              </w:rPr>
              <w:t xml:space="preserve">Think about your </w:t>
            </w:r>
            <w:proofErr w:type="gramStart"/>
            <w:r w:rsidRPr="00EA2811">
              <w:rPr>
                <w:rFonts w:ascii="Comic Sans MS" w:hAnsi="Comic Sans MS"/>
              </w:rPr>
              <w:t>memories,</w:t>
            </w:r>
            <w:proofErr w:type="gramEnd"/>
            <w:r w:rsidRPr="00EA2811">
              <w:rPr>
                <w:rFonts w:ascii="Comic Sans MS" w:hAnsi="Comic Sans MS"/>
              </w:rPr>
              <w:t xml:space="preserve"> use the template at the bottom of the blog to help you. </w:t>
            </w:r>
          </w:p>
          <w:p w:rsidR="00EA2811" w:rsidRPr="00EA2811" w:rsidRDefault="00EA2811" w:rsidP="00E80743">
            <w:pPr>
              <w:jc w:val="left"/>
              <w:rPr>
                <w:rFonts w:ascii="Comic Sans MS" w:hAnsi="Comic Sans MS"/>
              </w:rPr>
            </w:pPr>
          </w:p>
        </w:tc>
        <w:tc>
          <w:tcPr>
            <w:tcW w:w="5107" w:type="dxa"/>
          </w:tcPr>
          <w:p w:rsidR="00E80743" w:rsidRPr="00EA2811" w:rsidRDefault="00E80743" w:rsidP="00E80743">
            <w:pPr>
              <w:rPr>
                <w:rFonts w:ascii="Comic Sans MS" w:hAnsi="Comic Sans MS"/>
                <w:b/>
              </w:rPr>
            </w:pPr>
            <w:r w:rsidRPr="00EA2811">
              <w:rPr>
                <w:rFonts w:ascii="Comic Sans MS" w:hAnsi="Comic Sans MS"/>
                <w:b/>
              </w:rPr>
              <w:t>Summer holidays</w:t>
            </w:r>
          </w:p>
          <w:p w:rsidR="00E80743" w:rsidRPr="00EA2811" w:rsidRDefault="00EA2811" w:rsidP="00E80743">
            <w:pPr>
              <w:jc w:val="left"/>
              <w:rPr>
                <w:rFonts w:ascii="Comic Sans MS" w:hAnsi="Comic Sans MS"/>
                <w:b/>
              </w:rPr>
            </w:pPr>
            <w:r w:rsidRPr="00EA2811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50165</wp:posOffset>
                  </wp:positionV>
                  <wp:extent cx="914400" cy="1136650"/>
                  <wp:effectExtent l="0" t="0" r="0" b="6350"/>
                  <wp:wrapTight wrapText="bothSides">
                    <wp:wrapPolygon edited="0">
                      <wp:start x="0" y="0"/>
                      <wp:lineTo x="0" y="21359"/>
                      <wp:lineTo x="21150" y="21359"/>
                      <wp:lineTo x="21150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0743" w:rsidRPr="00EA2811">
              <w:rPr>
                <w:rFonts w:ascii="Comic Sans MS" w:hAnsi="Comic Sans MS"/>
                <w:noProof/>
                <w:lang w:eastAsia="en-GB"/>
              </w:rPr>
              <w:t xml:space="preserve">Our summer holidays have nearly begun – fill the bucket with different pictures of things you’d like to do. </w:t>
            </w:r>
          </w:p>
          <w:p w:rsidR="00214DC7" w:rsidRPr="00EA2811" w:rsidRDefault="00214DC7" w:rsidP="00214DC7">
            <w:pPr>
              <w:rPr>
                <w:rFonts w:ascii="Comic Sans MS" w:hAnsi="Comic Sans MS"/>
                <w:b/>
              </w:rPr>
            </w:pPr>
          </w:p>
          <w:p w:rsidR="00214DC7" w:rsidRPr="00EA2811" w:rsidRDefault="00214DC7" w:rsidP="00214DC7">
            <w:pPr>
              <w:rPr>
                <w:rFonts w:ascii="Comic Sans MS" w:hAnsi="Comic Sans MS"/>
                <w:b/>
              </w:rPr>
            </w:pPr>
          </w:p>
          <w:p w:rsidR="00214DC7" w:rsidRPr="00EA2811" w:rsidRDefault="00214DC7" w:rsidP="00214DC7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4903" w:type="dxa"/>
          </w:tcPr>
          <w:p w:rsidR="00214DC7" w:rsidRPr="00EA2811" w:rsidRDefault="00E80743" w:rsidP="00E80743">
            <w:pPr>
              <w:rPr>
                <w:rFonts w:ascii="Comic Sans MS" w:hAnsi="Comic Sans MS"/>
                <w:b/>
              </w:rPr>
            </w:pPr>
            <w:r w:rsidRPr="00EA2811">
              <w:rPr>
                <w:rFonts w:ascii="Comic Sans MS" w:hAnsi="Comic Sans MS"/>
                <w:b/>
              </w:rPr>
              <w:t>Summer Poetry</w:t>
            </w:r>
          </w:p>
          <w:p w:rsidR="00E80743" w:rsidRPr="00EA2811" w:rsidRDefault="00E80743" w:rsidP="00E80743">
            <w:pPr>
              <w:jc w:val="left"/>
              <w:rPr>
                <w:rFonts w:ascii="Comic Sans MS" w:hAnsi="Comic Sans MS"/>
              </w:rPr>
            </w:pPr>
            <w:r w:rsidRPr="00EA2811"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50165</wp:posOffset>
                  </wp:positionV>
                  <wp:extent cx="828675" cy="1144905"/>
                  <wp:effectExtent l="0" t="0" r="9525" b="0"/>
                  <wp:wrapTight wrapText="bothSides">
                    <wp:wrapPolygon edited="0">
                      <wp:start x="0" y="0"/>
                      <wp:lineTo x="0" y="21205"/>
                      <wp:lineTo x="21352" y="21205"/>
                      <wp:lineTo x="21352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14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2811">
              <w:rPr>
                <w:rFonts w:ascii="Comic Sans MS" w:hAnsi="Comic Sans MS"/>
              </w:rPr>
              <w:t>Can you write a poem about the S</w:t>
            </w:r>
            <w:r w:rsidR="00FC6B91" w:rsidRPr="00EA2811">
              <w:rPr>
                <w:rFonts w:ascii="Comic Sans MS" w:hAnsi="Comic Sans MS"/>
              </w:rPr>
              <w:t>ummer? See the template at the bottom of the blog.</w:t>
            </w:r>
          </w:p>
          <w:p w:rsidR="00E80743" w:rsidRPr="00EA2811" w:rsidRDefault="00E80743" w:rsidP="00E80743">
            <w:pPr>
              <w:jc w:val="left"/>
              <w:rPr>
                <w:rFonts w:ascii="Comic Sans MS" w:hAnsi="Comic Sans MS"/>
              </w:rPr>
            </w:pPr>
          </w:p>
          <w:p w:rsidR="00E80743" w:rsidRPr="00EA2811" w:rsidRDefault="00E80743" w:rsidP="00E80743">
            <w:pPr>
              <w:jc w:val="left"/>
              <w:rPr>
                <w:rFonts w:ascii="Comic Sans MS" w:hAnsi="Comic Sans MS"/>
              </w:rPr>
            </w:pPr>
            <w:r w:rsidRPr="00EA2811">
              <w:rPr>
                <w:rFonts w:ascii="Comic Sans MS" w:hAnsi="Comic Sans MS"/>
                <w:b/>
              </w:rPr>
              <w:t>For example</w:t>
            </w:r>
            <w:r w:rsidRPr="00EA2811">
              <w:rPr>
                <w:rFonts w:ascii="Comic Sans MS" w:hAnsi="Comic Sans MS"/>
              </w:rPr>
              <w:t xml:space="preserve"> – </w:t>
            </w:r>
          </w:p>
          <w:p w:rsidR="00E80743" w:rsidRPr="00EA2811" w:rsidRDefault="00E80743" w:rsidP="00E80743">
            <w:pPr>
              <w:jc w:val="left"/>
              <w:rPr>
                <w:rFonts w:ascii="Comic Sans MS" w:hAnsi="Comic Sans MS"/>
              </w:rPr>
            </w:pPr>
            <w:r w:rsidRPr="00EA2811">
              <w:rPr>
                <w:rFonts w:ascii="Comic Sans MS" w:hAnsi="Comic Sans MS"/>
                <w:b/>
              </w:rPr>
              <w:t>S</w:t>
            </w:r>
            <w:r w:rsidR="00FC6B91" w:rsidRPr="00EA2811">
              <w:rPr>
                <w:rFonts w:ascii="Comic Sans MS" w:hAnsi="Comic Sans MS"/>
              </w:rPr>
              <w:t>….</w:t>
            </w:r>
            <w:r w:rsidRPr="00EA2811">
              <w:rPr>
                <w:rFonts w:ascii="Comic Sans MS" w:hAnsi="Comic Sans MS"/>
              </w:rPr>
              <w:t xml:space="preserve"> is for </w:t>
            </w:r>
            <w:proofErr w:type="spellStart"/>
            <w:r w:rsidRPr="00EA2811">
              <w:rPr>
                <w:rFonts w:ascii="Comic Sans MS" w:hAnsi="Comic Sans MS"/>
              </w:rPr>
              <w:t>suncream</w:t>
            </w:r>
            <w:proofErr w:type="spellEnd"/>
            <w:r w:rsidRPr="00EA2811">
              <w:rPr>
                <w:rFonts w:ascii="Comic Sans MS" w:hAnsi="Comic Sans MS"/>
              </w:rPr>
              <w:t xml:space="preserve"> or sand</w:t>
            </w:r>
          </w:p>
          <w:p w:rsidR="00E80743" w:rsidRPr="00EA2811" w:rsidRDefault="00E80743" w:rsidP="00E80743">
            <w:pPr>
              <w:jc w:val="left"/>
              <w:rPr>
                <w:rFonts w:ascii="Comic Sans MS" w:hAnsi="Comic Sans MS"/>
              </w:rPr>
            </w:pPr>
            <w:r w:rsidRPr="00EA2811">
              <w:rPr>
                <w:rFonts w:ascii="Comic Sans MS" w:hAnsi="Comic Sans MS"/>
              </w:rPr>
              <w:t xml:space="preserve">Please email it to us. </w:t>
            </w:r>
          </w:p>
        </w:tc>
      </w:tr>
      <w:tr w:rsidR="00EA2811" w:rsidRPr="00214DC7" w:rsidTr="005052EC">
        <w:tc>
          <w:tcPr>
            <w:tcW w:w="15388" w:type="dxa"/>
            <w:gridSpan w:val="3"/>
          </w:tcPr>
          <w:p w:rsidR="00EA2811" w:rsidRDefault="00EA2811" w:rsidP="00EA2811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Get Active</w:t>
            </w:r>
          </w:p>
          <w:p w:rsidR="00EA2811" w:rsidRDefault="00EA2811" w:rsidP="00EA2811">
            <w:pPr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Try the activities below, on the next page – Can you carry out the activities for the letters of your name? Roll the dice, what exercises can you do? </w:t>
            </w:r>
          </w:p>
          <w:p w:rsidR="00EA2811" w:rsidRDefault="00EA2811" w:rsidP="00EA2811">
            <w:pPr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</w:t>
            </w:r>
            <w:hyperlink r:id="rId16" w:history="1">
              <w:r w:rsidRPr="000E0491">
                <w:rPr>
                  <w:rStyle w:val="Hyperlink"/>
                  <w:rFonts w:ascii="Comic Sans MS" w:hAnsi="Comic Sans MS"/>
                  <w:sz w:val="24"/>
                </w:rPr>
                <w:t>https://www.youtube.com/user/GoNoodleGames</w:t>
              </w:r>
            </w:hyperlink>
            <w:r>
              <w:rPr>
                <w:rFonts w:ascii="Comic Sans MS" w:hAnsi="Comic Sans MS"/>
                <w:sz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4"/>
              </w:rPr>
              <w:t>Here’s</w:t>
            </w:r>
            <w:proofErr w:type="gramEnd"/>
            <w:r>
              <w:rPr>
                <w:rFonts w:ascii="Comic Sans MS" w:hAnsi="Comic Sans MS"/>
                <w:sz w:val="24"/>
              </w:rPr>
              <w:t xml:space="preserve"> the link to the fun </w:t>
            </w:r>
            <w:proofErr w:type="spellStart"/>
            <w:r>
              <w:rPr>
                <w:rFonts w:ascii="Comic Sans MS" w:hAnsi="Comic Sans MS"/>
                <w:sz w:val="24"/>
              </w:rPr>
              <w:t>GoNoodle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dances we do in class.</w:t>
            </w:r>
          </w:p>
          <w:p w:rsidR="00EA2811" w:rsidRDefault="00EA2811" w:rsidP="00EA2811">
            <w:pPr>
              <w:jc w:val="left"/>
              <w:rPr>
                <w:rFonts w:ascii="Comic Sans MS" w:hAnsi="Comic Sans MS"/>
                <w:sz w:val="24"/>
              </w:rPr>
            </w:pPr>
            <w:hyperlink r:id="rId17" w:history="1">
              <w:r w:rsidRPr="000E0491">
                <w:rPr>
                  <w:rStyle w:val="Hyperlink"/>
                  <w:rFonts w:ascii="Comic Sans MS" w:hAnsi="Comic Sans MS"/>
                  <w:sz w:val="24"/>
                </w:rPr>
                <w:t>https://www.youtube.com/watch?v=jYeMpUdufNk</w:t>
              </w:r>
            </w:hyperlink>
            <w:r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</w:rPr>
              <w:t>Supermovers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– Alphabet song</w:t>
            </w:r>
          </w:p>
          <w:p w:rsidR="00EA2811" w:rsidRDefault="00EA2811" w:rsidP="00EA2811">
            <w:pPr>
              <w:jc w:val="left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53975</wp:posOffset>
                  </wp:positionV>
                  <wp:extent cx="914400" cy="1302385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150" y="21168"/>
                      <wp:lineTo x="21150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3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2811" w:rsidRDefault="00EA2811" w:rsidP="00EA2811">
            <w:pPr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Gymnastics – Have a look at the PE Home learning cards at the bottom of the blog. </w:t>
            </w:r>
            <w:proofErr w:type="gramStart"/>
            <w:r w:rsidR="00FB3E14">
              <w:rPr>
                <w:rFonts w:ascii="Comic Sans MS" w:hAnsi="Comic Sans MS"/>
                <w:sz w:val="24"/>
              </w:rPr>
              <w:t>Here’s</w:t>
            </w:r>
            <w:proofErr w:type="gramEnd"/>
            <w:r w:rsidR="00FB3E14">
              <w:rPr>
                <w:rFonts w:ascii="Comic Sans MS" w:hAnsi="Comic Sans MS"/>
                <w:sz w:val="24"/>
              </w:rPr>
              <w:t xml:space="preserve"> a link to a video which may help you. </w:t>
            </w:r>
            <w:hyperlink r:id="rId19" w:history="1">
              <w:r w:rsidR="00FB3E14" w:rsidRPr="000E0491">
                <w:rPr>
                  <w:rStyle w:val="Hyperlink"/>
                  <w:rFonts w:ascii="Comic Sans MS" w:hAnsi="Comic Sans MS"/>
                  <w:sz w:val="24"/>
                </w:rPr>
                <w:t>https://youtu.be/4aEaIgDFy3A</w:t>
              </w:r>
            </w:hyperlink>
            <w:r w:rsidR="00FB3E14">
              <w:rPr>
                <w:rFonts w:ascii="Comic Sans MS" w:hAnsi="Comic Sans MS"/>
                <w:sz w:val="24"/>
              </w:rPr>
              <w:t xml:space="preserve"> </w:t>
            </w:r>
          </w:p>
          <w:p w:rsidR="00EA2811" w:rsidRDefault="00EA2811" w:rsidP="00EA2811">
            <w:pPr>
              <w:jc w:val="left"/>
              <w:rPr>
                <w:rFonts w:ascii="Comic Sans MS" w:hAnsi="Comic Sans MS"/>
                <w:sz w:val="24"/>
              </w:rPr>
            </w:pPr>
          </w:p>
          <w:p w:rsidR="00EA2811" w:rsidRDefault="00EA2811" w:rsidP="00EA2811">
            <w:pPr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Take a photo of some of the shapes you make and email them. </w:t>
            </w:r>
          </w:p>
          <w:p w:rsidR="00EA2811" w:rsidRPr="00214DC7" w:rsidRDefault="00EA2811" w:rsidP="00EA2811">
            <w:pPr>
              <w:jc w:val="both"/>
              <w:rPr>
                <w:rFonts w:ascii="Comic Sans MS" w:hAnsi="Comic Sans MS"/>
                <w:b/>
                <w:sz w:val="24"/>
              </w:rPr>
            </w:pPr>
            <w:bookmarkStart w:id="0" w:name="_GoBack"/>
            <w:bookmarkEnd w:id="0"/>
          </w:p>
        </w:tc>
      </w:tr>
    </w:tbl>
    <w:p w:rsidR="00E80743" w:rsidRDefault="00E80743" w:rsidP="00214DC7">
      <w:pPr>
        <w:jc w:val="both"/>
        <w:rPr>
          <w:rFonts w:ascii="Comic Sans MS" w:hAnsi="Comic Sans MS"/>
        </w:rPr>
      </w:pPr>
    </w:p>
    <w:p w:rsidR="00EA2811" w:rsidRDefault="00EA2811" w:rsidP="00214DC7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4562475</wp:posOffset>
            </wp:positionH>
            <wp:positionV relativeFrom="paragraph">
              <wp:posOffset>92710</wp:posOffset>
            </wp:positionV>
            <wp:extent cx="5486400" cy="709139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9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811" w:rsidRDefault="00EA2811" w:rsidP="00214DC7">
      <w:pPr>
        <w:jc w:val="both"/>
        <w:rPr>
          <w:rFonts w:ascii="Comic Sans MS" w:hAnsi="Comic Sans MS"/>
        </w:rPr>
      </w:pPr>
    </w:p>
    <w:p w:rsidR="00EA2811" w:rsidRPr="00214DC7" w:rsidRDefault="00EA2811" w:rsidP="00214DC7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4445160" cy="57435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975" cy="575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2811" w:rsidRPr="00214DC7" w:rsidSect="00214DC7">
      <w:headerReference w:type="default" r:id="rId22"/>
      <w:pgSz w:w="16838" w:h="11906" w:orient="landscape"/>
      <w:pgMar w:top="-22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DC7" w:rsidRDefault="00214DC7" w:rsidP="00214DC7">
      <w:r>
        <w:separator/>
      </w:r>
    </w:p>
  </w:endnote>
  <w:endnote w:type="continuationSeparator" w:id="0">
    <w:p w:rsidR="00214DC7" w:rsidRDefault="00214DC7" w:rsidP="0021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ffy-TTF">
    <w:altName w:val="Calibri"/>
    <w:charset w:val="00"/>
    <w:family w:val="swiss"/>
    <w:pitch w:val="variable"/>
    <w:sig w:usb0="80000003" w:usb1="00000002" w:usb2="00000000" w:usb3="00000000" w:csb0="00000001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DC7" w:rsidRDefault="00214DC7" w:rsidP="00214DC7">
      <w:r>
        <w:separator/>
      </w:r>
    </w:p>
  </w:footnote>
  <w:footnote w:type="continuationSeparator" w:id="0">
    <w:p w:rsidR="00214DC7" w:rsidRDefault="00214DC7" w:rsidP="00214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DC7" w:rsidRDefault="00214DC7" w:rsidP="00214DC7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7152"/>
    <w:multiLevelType w:val="hybridMultilevel"/>
    <w:tmpl w:val="F5F44C30"/>
    <w:lvl w:ilvl="0" w:tplc="1D0CA788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C7"/>
    <w:rsid w:val="00020304"/>
    <w:rsid w:val="001957F3"/>
    <w:rsid w:val="001C656B"/>
    <w:rsid w:val="00214DC7"/>
    <w:rsid w:val="002772B8"/>
    <w:rsid w:val="002C5AA8"/>
    <w:rsid w:val="00411A27"/>
    <w:rsid w:val="00476BF1"/>
    <w:rsid w:val="00490BE6"/>
    <w:rsid w:val="004B4F1E"/>
    <w:rsid w:val="005222D4"/>
    <w:rsid w:val="00530EDE"/>
    <w:rsid w:val="00577CAA"/>
    <w:rsid w:val="005D4318"/>
    <w:rsid w:val="006B0442"/>
    <w:rsid w:val="007067FD"/>
    <w:rsid w:val="00734EDD"/>
    <w:rsid w:val="00815A71"/>
    <w:rsid w:val="008A43EC"/>
    <w:rsid w:val="008E16FA"/>
    <w:rsid w:val="00912A60"/>
    <w:rsid w:val="009A74F1"/>
    <w:rsid w:val="00BD2691"/>
    <w:rsid w:val="00C414DE"/>
    <w:rsid w:val="00C42B4B"/>
    <w:rsid w:val="00C52D84"/>
    <w:rsid w:val="00CA10FC"/>
    <w:rsid w:val="00D24121"/>
    <w:rsid w:val="00D46565"/>
    <w:rsid w:val="00E80743"/>
    <w:rsid w:val="00EA2811"/>
    <w:rsid w:val="00EC4909"/>
    <w:rsid w:val="00EF004B"/>
    <w:rsid w:val="00F8213F"/>
    <w:rsid w:val="00FB3E14"/>
    <w:rsid w:val="00FC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C71220"/>
  <w15:chartTrackingRefBased/>
  <w15:docId w15:val="{5D39BA45-8E72-4528-A1A8-DF1C0925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D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DC7"/>
  </w:style>
  <w:style w:type="paragraph" w:styleId="Footer">
    <w:name w:val="footer"/>
    <w:basedOn w:val="Normal"/>
    <w:link w:val="FooterChar"/>
    <w:uiPriority w:val="99"/>
    <w:unhideWhenUsed/>
    <w:rsid w:val="00214D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DC7"/>
  </w:style>
  <w:style w:type="character" w:styleId="Hyperlink">
    <w:name w:val="Hyperlink"/>
    <w:basedOn w:val="DefaultParagraphFont"/>
    <w:uiPriority w:val="99"/>
    <w:unhideWhenUsed/>
    <w:rsid w:val="00214DC7"/>
    <w:rPr>
      <w:color w:val="0563C1" w:themeColor="hyperlink"/>
      <w:u w:val="single"/>
    </w:rPr>
  </w:style>
  <w:style w:type="paragraph" w:styleId="ListParagraph">
    <w:name w:val="List Paragraph"/>
    <w:aliases w:val="Indented Bullets - Twinkl"/>
    <w:basedOn w:val="Normal"/>
    <w:uiPriority w:val="34"/>
    <w:qFormat/>
    <w:rsid w:val="00E80743"/>
    <w:pPr>
      <w:numPr>
        <w:numId w:val="1"/>
      </w:numPr>
      <w:suppressAutoHyphens/>
      <w:autoSpaceDE w:val="0"/>
      <w:autoSpaceDN w:val="0"/>
      <w:adjustRightInd w:val="0"/>
      <w:spacing w:after="160" w:line="276" w:lineRule="auto"/>
      <w:textAlignment w:val="center"/>
    </w:pPr>
    <w:rPr>
      <w:rFonts w:ascii="Tuffy-TTF" w:eastAsia="Calibri" w:hAnsi="Tuffy-TTF" w:cs="Twinkl"/>
      <w:color w:val="1C1C1C"/>
      <w:sz w:val="40"/>
      <w:szCs w:val="26"/>
      <w:lang w:eastAsia="en-GB"/>
    </w:rPr>
  </w:style>
  <w:style w:type="paragraph" w:customStyle="1" w:styleId="Bullets-Twinkl">
    <w:name w:val="Bullets - Twinkl"/>
    <w:basedOn w:val="ListParagraph"/>
    <w:link w:val="Bullets-TwinklChar"/>
    <w:qFormat/>
    <w:rsid w:val="00E80743"/>
    <w:pPr>
      <w:spacing w:after="60" w:line="180" w:lineRule="atLeast"/>
      <w:ind w:left="227" w:hanging="227"/>
      <w:jc w:val="left"/>
    </w:pPr>
    <w:rPr>
      <w:rFonts w:ascii="Roboto" w:hAnsi="Roboto"/>
      <w:bCs/>
      <w:sz w:val="18"/>
    </w:rPr>
  </w:style>
  <w:style w:type="character" w:customStyle="1" w:styleId="Bullets-TwinklChar">
    <w:name w:val="Bullets - Twinkl Char"/>
    <w:link w:val="Bullets-Twinkl"/>
    <w:rsid w:val="00E80743"/>
    <w:rPr>
      <w:rFonts w:ascii="Roboto" w:eastAsia="Calibri" w:hAnsi="Roboto" w:cs="Twinkl"/>
      <w:bCs/>
      <w:color w:val="1C1C1C"/>
      <w:sz w:val="18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BsRx4wN_v4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www.youtube.com/watch?v=jYeMpUduf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user/GoNoodleGames" TargetMode="Externa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7QL_uG2GSZo" TargetMode="External"/><Relationship Id="rId19" Type="http://schemas.openxmlformats.org/officeDocument/2006/relationships/hyperlink" Target="https://youtu.be/4aEaIgDFy3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2021-07-17T13:42:00Z</dcterms:created>
  <dcterms:modified xsi:type="dcterms:W3CDTF">2021-07-19T09:03:00Z</dcterms:modified>
</cp:coreProperties>
</file>