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color w:val="333333"/>
          <w:u w:val="single"/>
        </w:rPr>
      </w:pPr>
      <w:r>
        <w:rPr>
          <w:rFonts w:ascii="Helvetica" w:hAnsi="Helvetica" w:cs="Helvetica"/>
          <w:b/>
          <w:color w:val="333333"/>
          <w:u w:val="single"/>
        </w:rPr>
        <w:t>EASY SCONES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color w:val="333333"/>
          <w:u w:val="single"/>
        </w:rPr>
      </w:pPr>
    </w:p>
    <w:p w:rsidR="00371991" w:rsidRP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color w:val="333333"/>
          <w:u w:val="single"/>
        </w:rPr>
      </w:pPr>
      <w:r w:rsidRPr="00371991">
        <w:rPr>
          <w:rFonts w:ascii="Helvetica" w:hAnsi="Helvetica" w:cs="Helvetica"/>
          <w:b/>
          <w:color w:val="333333"/>
          <w:u w:val="single"/>
        </w:rPr>
        <w:t>Ingredients.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350g self-</w:t>
      </w:r>
      <w:proofErr w:type="spellStart"/>
      <w:r>
        <w:rPr>
          <w:rFonts w:ascii="Helvetica" w:hAnsi="Helvetica" w:cs="Helvetica"/>
          <w:color w:val="333333"/>
        </w:rPr>
        <w:t>raising</w:t>
      </w:r>
      <w:proofErr w:type="spellEnd"/>
      <w:r>
        <w:rPr>
          <w:rFonts w:ascii="Helvetica" w:hAnsi="Helvetica" w:cs="Helvetica"/>
          <w:color w:val="333333"/>
        </w:rPr>
        <w:t xml:space="preserve"> flour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¼ tsp salt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 tsp baking powder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85g butter (cubed)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 </w:t>
      </w:r>
      <w:proofErr w:type="spellStart"/>
      <w:r>
        <w:rPr>
          <w:rFonts w:ascii="Helvetica" w:hAnsi="Helvetica" w:cs="Helvetica"/>
          <w:color w:val="333333"/>
        </w:rPr>
        <w:t>tbsp</w:t>
      </w:r>
      <w:proofErr w:type="spellEnd"/>
      <w:r>
        <w:rPr>
          <w:rFonts w:ascii="Helvetica" w:hAnsi="Helvetica" w:cs="Helvetica"/>
          <w:color w:val="333333"/>
        </w:rPr>
        <w:t xml:space="preserve"> caster sugar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175ml milk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 tsp vanilla extract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Beaten egg to glaze</w:t>
      </w: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</w:p>
    <w:p w:rsidR="00371991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</w:rPr>
      </w:pPr>
    </w:p>
    <w:p w:rsidR="00371991" w:rsidRPr="00975B98" w:rsidRDefault="00371991" w:rsidP="00371991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color w:val="333333"/>
          <w:u w:val="single"/>
        </w:rPr>
      </w:pPr>
      <w:r w:rsidRPr="00975B98">
        <w:rPr>
          <w:rFonts w:ascii="Helvetica" w:hAnsi="Helvetica" w:cs="Helvetica"/>
          <w:b/>
          <w:color w:val="333333"/>
          <w:u w:val="single"/>
        </w:rPr>
        <w:t>Method</w:t>
      </w:r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Heat oven to 220C/fan 200C/gas 7.</w:t>
      </w:r>
    </w:p>
    <w:p w:rsidR="00975B98" w:rsidRDefault="00975B98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Put flour, salt and baking powder into a bowl and mix.</w:t>
      </w:r>
    </w:p>
    <w:p w:rsidR="00975B98" w:rsidRDefault="00975B98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Add</w:t>
      </w:r>
      <w:r w:rsidR="00371991" w:rsidRPr="00975B98">
        <w:rPr>
          <w:rFonts w:ascii="Helvetica" w:hAnsi="Helvetica" w:cs="Helvetica"/>
          <w:color w:val="333333"/>
        </w:rPr>
        <w:t xml:space="preserve"> butter cubes, then rub in with your fingers until the mix looks like</w:t>
      </w:r>
      <w:r>
        <w:rPr>
          <w:rFonts w:ascii="Helvetica" w:hAnsi="Helvetica" w:cs="Helvetica"/>
          <w:color w:val="333333"/>
        </w:rPr>
        <w:t xml:space="preserve"> fine crumbs then stir in the</w:t>
      </w:r>
      <w:r w:rsidR="00371991" w:rsidRPr="00975B98">
        <w:rPr>
          <w:rFonts w:ascii="Helvetica" w:hAnsi="Helvetica" w:cs="Helvetica"/>
          <w:color w:val="333333"/>
        </w:rPr>
        <w:t xml:space="preserve"> caster sugar.</w:t>
      </w:r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>Put 175ml milk into a jug and heat in the microwave for about 30 secs until warm, but not hot.</w:t>
      </w:r>
    </w:p>
    <w:p w:rsidR="00975B98" w:rsidRP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>Add 1 tsp vanilla extrac</w:t>
      </w:r>
      <w:r w:rsidR="00975B98">
        <w:rPr>
          <w:rFonts w:ascii="Helvetica" w:hAnsi="Helvetica" w:cs="Helvetica"/>
          <w:color w:val="333333"/>
        </w:rPr>
        <w:t>t.</w:t>
      </w:r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>Make a well in the dry mix, then add the liquid and combine it quickly with a cutlery knife – it will seem pretty wet at first.</w:t>
      </w:r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>Scatter some flour onto the wor</w:t>
      </w:r>
      <w:r w:rsidR="00975B98">
        <w:rPr>
          <w:rFonts w:ascii="Helvetica" w:hAnsi="Helvetica" w:cs="Helvetica"/>
          <w:color w:val="333333"/>
        </w:rPr>
        <w:t>k surface and tip the dough out</w:t>
      </w:r>
      <w:bookmarkStart w:id="0" w:name="_GoBack"/>
      <w:bookmarkEnd w:id="0"/>
      <w:r w:rsidRPr="00975B98">
        <w:rPr>
          <w:rFonts w:ascii="Helvetica" w:hAnsi="Helvetica" w:cs="Helvetica"/>
          <w:color w:val="333333"/>
        </w:rPr>
        <w:t xml:space="preserve">, then fold the dough over 2-3 times until it’s a little smoother. Pat into a </w:t>
      </w:r>
      <w:proofErr w:type="spellStart"/>
      <w:r w:rsidRPr="00975B98">
        <w:rPr>
          <w:rFonts w:ascii="Helvetica" w:hAnsi="Helvetica" w:cs="Helvetica"/>
          <w:color w:val="333333"/>
        </w:rPr>
        <w:t>round about</w:t>
      </w:r>
      <w:proofErr w:type="spellEnd"/>
      <w:r w:rsidRPr="00975B98">
        <w:rPr>
          <w:rFonts w:ascii="Helvetica" w:hAnsi="Helvetica" w:cs="Helvetica"/>
          <w:color w:val="333333"/>
        </w:rPr>
        <w:t xml:space="preserve"> 4cm deep.</w:t>
      </w:r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>Take a 5cm </w:t>
      </w:r>
      <w:hyperlink r:id="rId5" w:history="1">
        <w:r w:rsidRPr="00975B98">
          <w:rPr>
            <w:rStyle w:val="Hyperlink"/>
            <w:rFonts w:ascii="Helvetica" w:hAnsi="Helvetica" w:cs="Helvetica"/>
            <w:color w:val="447D75"/>
          </w:rPr>
          <w:t>cutter</w:t>
        </w:r>
      </w:hyperlink>
      <w:r w:rsidRPr="00975B98">
        <w:rPr>
          <w:rFonts w:ascii="Helvetica" w:hAnsi="Helvetica" w:cs="Helvetica"/>
          <w:color w:val="333333"/>
        </w:rPr>
        <w:t> (smooth-edged cutters tend to cu</w:t>
      </w:r>
      <w:r w:rsidR="00975B98" w:rsidRPr="00975B98">
        <w:rPr>
          <w:rFonts w:ascii="Helvetica" w:hAnsi="Helvetica" w:cs="Helvetica"/>
          <w:color w:val="333333"/>
        </w:rPr>
        <w:t xml:space="preserve">t more cleanly, giving a better </w:t>
      </w:r>
      <w:r w:rsidRPr="00975B98">
        <w:rPr>
          <w:rFonts w:ascii="Helvetica" w:hAnsi="Helvetica" w:cs="Helvetica"/>
          <w:color w:val="333333"/>
        </w:rPr>
        <w:t xml:space="preserve">rise) and dip it into some flour. Plunge into the dough, then repeat until you have four scones. You may need to press what’s left of the dough back into a round to cut out another </w:t>
      </w:r>
      <w:proofErr w:type="spellStart"/>
      <w:r w:rsidRPr="00975B98">
        <w:rPr>
          <w:rFonts w:ascii="Helvetica" w:hAnsi="Helvetica" w:cs="Helvetica"/>
          <w:color w:val="333333"/>
        </w:rPr>
        <w:t>four.</w:t>
      </w:r>
      <w:proofErr w:type="spellEnd"/>
    </w:p>
    <w:p w:rsid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hyperlink r:id="rId6" w:history="1">
        <w:r w:rsidRPr="00975B98">
          <w:rPr>
            <w:rStyle w:val="Hyperlink"/>
            <w:rFonts w:ascii="Helvetica" w:hAnsi="Helvetica" w:cs="Helvetica"/>
            <w:color w:val="447D75"/>
          </w:rPr>
          <w:t>Brush</w:t>
        </w:r>
      </w:hyperlink>
      <w:r w:rsidRPr="00975B98">
        <w:rPr>
          <w:rFonts w:ascii="Helvetica" w:hAnsi="Helvetica" w:cs="Helvetica"/>
          <w:color w:val="333333"/>
        </w:rPr>
        <w:t> the tops with a beaten egg, then carefully place onto the hot baking tray.</w:t>
      </w:r>
    </w:p>
    <w:p w:rsidR="00371991" w:rsidRPr="00975B98" w:rsidRDefault="00371991" w:rsidP="00975B98">
      <w:pPr>
        <w:pStyle w:val="NormalWeb"/>
        <w:numPr>
          <w:ilvl w:val="0"/>
          <w:numId w:val="4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975B98">
        <w:rPr>
          <w:rFonts w:ascii="Helvetica" w:hAnsi="Helvetica" w:cs="Helvetica"/>
          <w:color w:val="333333"/>
        </w:rPr>
        <w:t xml:space="preserve">Bake for 10 </w:t>
      </w:r>
      <w:proofErr w:type="spellStart"/>
      <w:r w:rsidRPr="00975B98">
        <w:rPr>
          <w:rFonts w:ascii="Helvetica" w:hAnsi="Helvetica" w:cs="Helvetica"/>
          <w:color w:val="333333"/>
        </w:rPr>
        <w:t>mins</w:t>
      </w:r>
      <w:proofErr w:type="spellEnd"/>
      <w:r w:rsidRPr="00975B98">
        <w:rPr>
          <w:rFonts w:ascii="Helvetica" w:hAnsi="Helvetica" w:cs="Helvetica"/>
          <w:color w:val="333333"/>
        </w:rPr>
        <w:t xml:space="preserve"> until risen and golden on the top. Eat just warm or cold on the day of baking, generously topped with jam and clotted cream. </w:t>
      </w:r>
    </w:p>
    <w:p w:rsidR="00547441" w:rsidRDefault="00547441"/>
    <w:sectPr w:rsidR="00547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5812"/>
    <w:multiLevelType w:val="hybridMultilevel"/>
    <w:tmpl w:val="07165860"/>
    <w:lvl w:ilvl="0" w:tplc="8EE0A0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670C"/>
    <w:multiLevelType w:val="multilevel"/>
    <w:tmpl w:val="EF2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D5277"/>
    <w:multiLevelType w:val="multilevel"/>
    <w:tmpl w:val="D9EC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92598"/>
    <w:multiLevelType w:val="multilevel"/>
    <w:tmpl w:val="D85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0A"/>
    <w:rsid w:val="00371991"/>
    <w:rsid w:val="00547441"/>
    <w:rsid w:val="00975B98"/>
    <w:rsid w:val="00C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8A5"/>
  <w15:chartTrackingRefBased/>
  <w15:docId w15:val="{D8EA8D25-40F9-4E17-9D2B-E2C305F4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73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2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20875608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71586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16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9506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163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4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44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97904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1042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31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77248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4899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33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content/test-best-pastry-brushes" TargetMode="External"/><Relationship Id="rId5" Type="http://schemas.openxmlformats.org/officeDocument/2006/relationships/hyperlink" Target="https://www.bbcgoodfood.com/howto/guide/baking-equi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2020-07-01T14:28:00Z</dcterms:created>
  <dcterms:modified xsi:type="dcterms:W3CDTF">2020-07-01T14:43:00Z</dcterms:modified>
</cp:coreProperties>
</file>